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350" w:rsidRDefault="003370FE">
      <w:pPr>
        <w:autoSpaceDE w:val="0"/>
        <w:autoSpaceDN w:val="0"/>
        <w:adjustRightInd w:val="0"/>
        <w:jc w:val="center"/>
      </w:pPr>
      <w:r>
        <w:rPr>
          <w:noProof/>
          <w:lang w:val="en-CA" w:eastAsia="en-CA"/>
        </w:rPr>
        <w:drawing>
          <wp:inline distT="0" distB="0" distL="0" distR="0">
            <wp:extent cx="6172200" cy="571500"/>
            <wp:effectExtent l="19050" t="0" r="0" b="0"/>
            <wp:docPr id="1" name="Picture 1" descr="MemoMasthead_blk_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Masthead_blk_E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350" w:rsidRDefault="00CB5350">
      <w:pPr>
        <w:autoSpaceDE w:val="0"/>
        <w:autoSpaceDN w:val="0"/>
        <w:adjustRightInd w:val="0"/>
        <w:ind w:left="720"/>
      </w:pPr>
    </w:p>
    <w:p w:rsidR="00CB5350" w:rsidRDefault="00CB5350">
      <w:pPr>
        <w:autoSpaceDE w:val="0"/>
        <w:autoSpaceDN w:val="0"/>
        <w:adjustRightInd w:val="0"/>
        <w:ind w:left="720"/>
        <w:rPr>
          <w:rFonts w:ascii="Arial-Black" w:hAnsi="Arial-Black"/>
          <w:b/>
          <w:sz w:val="20"/>
        </w:rPr>
      </w:pPr>
    </w:p>
    <w:p w:rsidR="00CB5350" w:rsidRDefault="00CB5350">
      <w:pPr>
        <w:autoSpaceDE w:val="0"/>
        <w:autoSpaceDN w:val="0"/>
        <w:adjustRightInd w:val="0"/>
        <w:ind w:left="720"/>
        <w:rPr>
          <w:rFonts w:ascii="Arial-Black" w:hAnsi="Arial-Black"/>
          <w:b/>
          <w:sz w:val="20"/>
        </w:rPr>
        <w:sectPr w:rsidR="00CB5350">
          <w:footerReference w:type="default" r:id="rId8"/>
          <w:pgSz w:w="12240" w:h="15840"/>
          <w:pgMar w:top="864" w:right="720" w:bottom="245" w:left="720" w:header="720" w:footer="720" w:gutter="0"/>
          <w:cols w:space="720"/>
          <w:docGrid w:linePitch="360"/>
        </w:sectPr>
      </w:pPr>
    </w:p>
    <w:p w:rsidR="00CB5350" w:rsidRDefault="00CB5350">
      <w:pPr>
        <w:tabs>
          <w:tab w:val="left" w:pos="1260"/>
        </w:tabs>
        <w:autoSpaceDE w:val="0"/>
        <w:autoSpaceDN w:val="0"/>
        <w:adjustRightInd w:val="0"/>
        <w:ind w:left="540"/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DATE:</w:t>
      </w:r>
      <w:r>
        <w:rPr>
          <w:rFonts w:ascii="Arial" w:hAnsi="Arial"/>
          <w:sz w:val="20"/>
        </w:rPr>
        <w:tab/>
      </w:r>
      <w:r w:rsidR="004503B6">
        <w:rPr>
          <w:rFonts w:ascii="Arial" w:hAnsi="Arial"/>
          <w:sz w:val="20"/>
        </w:rPr>
        <w:t>March 2</w:t>
      </w:r>
      <w:r w:rsidR="008D15D6">
        <w:rPr>
          <w:rFonts w:ascii="Arial" w:hAnsi="Arial"/>
          <w:sz w:val="20"/>
        </w:rPr>
        <w:t>7</w:t>
      </w:r>
      <w:r w:rsidR="004503B6">
        <w:rPr>
          <w:rFonts w:ascii="Arial" w:hAnsi="Arial"/>
          <w:sz w:val="20"/>
        </w:rPr>
        <w:t>, 2014</w:t>
      </w:r>
    </w:p>
    <w:p w:rsidR="00CB5350" w:rsidRDefault="00CB5350">
      <w:pPr>
        <w:autoSpaceDE w:val="0"/>
        <w:autoSpaceDN w:val="0"/>
        <w:adjustRightInd w:val="0"/>
        <w:ind w:left="720"/>
        <w:rPr>
          <w:rFonts w:ascii="Arial" w:hAnsi="Arial"/>
          <w:sz w:val="20"/>
        </w:rPr>
      </w:pP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4068"/>
        <w:gridCol w:w="972"/>
        <w:gridCol w:w="3960"/>
      </w:tblGrid>
      <w:tr w:rsidR="00CB5350">
        <w:trPr>
          <w:trHeight w:val="117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15" w:type="dxa"/>
            </w:tcMar>
          </w:tcPr>
          <w:p w:rsidR="00CB5350" w:rsidRDefault="00CB5350">
            <w:pPr>
              <w:tabs>
                <w:tab w:val="left" w:pos="7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TO: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15" w:type="dxa"/>
            </w:tcMar>
          </w:tcPr>
          <w:p w:rsidR="00CB5350" w:rsidRDefault="006B28F6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Cadd</w:t>
            </w:r>
            <w:proofErr w:type="spellEnd"/>
            <w:r>
              <w:rPr>
                <w:rFonts w:ascii="Arial" w:hAnsi="Arial"/>
                <w:sz w:val="20"/>
              </w:rPr>
              <w:t xml:space="preserve"> Staff</w:t>
            </w:r>
          </w:p>
          <w:p w:rsidR="00CB5350" w:rsidRDefault="00CB5350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15" w:type="dxa"/>
            </w:tcMar>
          </w:tcPr>
          <w:p w:rsidR="00CB5350" w:rsidRDefault="00CB5350">
            <w:pPr>
              <w:tabs>
                <w:tab w:val="right" w:pos="79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ab/>
              <w:t>FROM: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15" w:type="dxa"/>
            </w:tcMar>
          </w:tcPr>
          <w:p w:rsidR="00CB5350" w:rsidRDefault="006B28F6">
            <w:pPr>
              <w:tabs>
                <w:tab w:val="left" w:pos="25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6B28F6">
              <w:rPr>
                <w:rFonts w:ascii="Arial" w:hAnsi="Arial"/>
                <w:sz w:val="20"/>
              </w:rPr>
              <w:t>Nicole Joyal</w:t>
            </w:r>
          </w:p>
        </w:tc>
      </w:tr>
    </w:tbl>
    <w:p w:rsidR="00CB5350" w:rsidRDefault="00CB5350">
      <w:pPr>
        <w:tabs>
          <w:tab w:val="right" w:pos="6120"/>
          <w:tab w:val="left" w:pos="6300"/>
        </w:tabs>
        <w:autoSpaceDE w:val="0"/>
        <w:autoSpaceDN w:val="0"/>
        <w:adjustRightInd w:val="0"/>
        <w:ind w:firstLine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PHONE NO.:</w:t>
      </w:r>
      <w:r>
        <w:rPr>
          <w:rFonts w:ascii="Arial" w:hAnsi="Arial"/>
          <w:sz w:val="20"/>
        </w:rPr>
        <w:tab/>
      </w:r>
      <w:r w:rsidR="006B28F6">
        <w:rPr>
          <w:rFonts w:ascii="Arial" w:hAnsi="Arial"/>
          <w:sz w:val="20"/>
        </w:rPr>
        <w:t>945-8856</w:t>
      </w:r>
      <w:r w:rsidR="006B28F6">
        <w:rPr>
          <w:rFonts w:ascii="Arial" w:hAnsi="Arial"/>
          <w:sz w:val="20"/>
        </w:rPr>
        <w:tab/>
      </w:r>
      <w:r w:rsidR="006B28F6">
        <w:rPr>
          <w:rFonts w:ascii="Arial" w:hAnsi="Arial"/>
          <w:sz w:val="20"/>
        </w:rPr>
        <w:tab/>
      </w:r>
      <w:r w:rsidR="006B28F6">
        <w:rPr>
          <w:rFonts w:ascii="Arial" w:hAnsi="Arial"/>
          <w:sz w:val="20"/>
        </w:rPr>
        <w:tab/>
      </w:r>
      <w:r w:rsidR="006B28F6">
        <w:rPr>
          <w:rFonts w:ascii="Arial" w:hAnsi="Arial"/>
          <w:sz w:val="20"/>
        </w:rPr>
        <w:tab/>
      </w:r>
    </w:p>
    <w:p w:rsidR="00CB5350" w:rsidRDefault="00CB5350">
      <w:pPr>
        <w:tabs>
          <w:tab w:val="left" w:pos="1800"/>
        </w:tabs>
        <w:autoSpaceDE w:val="0"/>
        <w:autoSpaceDN w:val="0"/>
        <w:adjustRightInd w:val="0"/>
        <w:ind w:left="547" w:hanging="7"/>
        <w:rPr>
          <w:rFonts w:ascii="Arial" w:hAnsi="Arial"/>
          <w:sz w:val="20"/>
        </w:rPr>
      </w:pPr>
    </w:p>
    <w:p w:rsidR="00E37EAF" w:rsidRDefault="00CB5350" w:rsidP="007C0174">
      <w:pPr>
        <w:tabs>
          <w:tab w:val="left" w:pos="1800"/>
        </w:tabs>
        <w:autoSpaceDE w:val="0"/>
        <w:autoSpaceDN w:val="0"/>
        <w:adjustRightInd w:val="0"/>
        <w:ind w:left="547" w:hanging="7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SUBJECT:</w:t>
      </w:r>
      <w:r>
        <w:rPr>
          <w:rFonts w:ascii="Arial-Black" w:hAnsi="Arial-Black"/>
          <w:b/>
          <w:sz w:val="20"/>
        </w:rPr>
        <w:tab/>
      </w:r>
      <w:r w:rsidR="007C0174" w:rsidRPr="004A1372">
        <w:rPr>
          <w:rFonts w:ascii="Arial" w:hAnsi="Arial" w:cs="Arial"/>
          <w:b/>
          <w:sz w:val="22"/>
          <w:szCs w:val="22"/>
        </w:rPr>
        <w:t>MICROSTATION LINE WEIGHTS</w:t>
      </w:r>
    </w:p>
    <w:p w:rsidR="007C0174" w:rsidRPr="004A1372" w:rsidRDefault="007C0174" w:rsidP="007C0174">
      <w:pPr>
        <w:ind w:left="720"/>
        <w:rPr>
          <w:rFonts w:ascii="Arial" w:hAnsi="Arial" w:cs="Arial"/>
          <w:sz w:val="22"/>
          <w:szCs w:val="22"/>
        </w:rPr>
      </w:pPr>
      <w:r w:rsidRPr="004A1372">
        <w:rPr>
          <w:rFonts w:ascii="Arial" w:hAnsi="Arial" w:cs="Arial"/>
          <w:sz w:val="22"/>
          <w:szCs w:val="22"/>
        </w:rPr>
        <w:br w:type="textWrapping" w:clear="all"/>
      </w:r>
    </w:p>
    <w:p w:rsidR="007C0174" w:rsidRDefault="007C0174" w:rsidP="007C0174">
      <w:pPr>
        <w:numPr>
          <w:ilvl w:val="0"/>
          <w:numId w:val="2"/>
        </w:numPr>
        <w:tabs>
          <w:tab w:val="clear" w:pos="360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174F70">
        <w:rPr>
          <w:rFonts w:ascii="Arial" w:hAnsi="Arial" w:cs="Arial"/>
          <w:color w:val="000000"/>
          <w:sz w:val="20"/>
          <w:szCs w:val="20"/>
        </w:rPr>
        <w:t>The use of line weights contributes to the consistency, readability and understanding of the drawings.</w:t>
      </w:r>
    </w:p>
    <w:p w:rsidR="007C0174" w:rsidRDefault="007C0174" w:rsidP="007C0174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174F70">
        <w:rPr>
          <w:rFonts w:ascii="Arial" w:hAnsi="Arial" w:cs="Arial"/>
          <w:color w:val="000000"/>
          <w:sz w:val="20"/>
          <w:szCs w:val="20"/>
        </w:rPr>
        <w:t>There should be a clear distinction between object lines, dimensions, and notes.</w:t>
      </w:r>
    </w:p>
    <w:p w:rsidR="007C0174" w:rsidRPr="00137146" w:rsidRDefault="007C0174" w:rsidP="007C0174">
      <w:pPr>
        <w:numPr>
          <w:ilvl w:val="0"/>
          <w:numId w:val="2"/>
        </w:numPr>
        <w:tabs>
          <w:tab w:val="clear" w:pos="360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b/>
          <w:sz w:val="20"/>
          <w:szCs w:val="20"/>
        </w:rPr>
      </w:pPr>
      <w:r w:rsidRPr="00174F70">
        <w:rPr>
          <w:rFonts w:ascii="Arial" w:hAnsi="Arial" w:cs="Arial"/>
          <w:color w:val="000000"/>
          <w:sz w:val="20"/>
          <w:szCs w:val="20"/>
        </w:rPr>
        <w:t>Weights may be varied from standard if necessary to emphasize some object or text.</w:t>
      </w:r>
    </w:p>
    <w:p w:rsidR="007C0174" w:rsidRPr="00A703D9" w:rsidRDefault="007C0174" w:rsidP="007C017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7C0174" w:rsidRPr="00A703D9" w:rsidRDefault="007C0174" w:rsidP="007C017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WM</w:t>
      </w:r>
      <w:r w:rsidRPr="00174F70">
        <w:rPr>
          <w:rFonts w:ascii="Arial" w:hAnsi="Arial" w:cs="Arial"/>
          <w:color w:val="000000"/>
          <w:sz w:val="20"/>
          <w:szCs w:val="20"/>
        </w:rPr>
        <w:t>&amp;S Line Weight standards are as follows:</w:t>
      </w:r>
    </w:p>
    <w:p w:rsidR="007C0174" w:rsidRPr="00A703D9" w:rsidRDefault="007C0174" w:rsidP="007C0174">
      <w:pPr>
        <w:autoSpaceDE w:val="0"/>
        <w:autoSpaceDN w:val="0"/>
        <w:adjustRightInd w:val="0"/>
        <w:ind w:left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color w:val="000000"/>
        </w:rPr>
        <w:tab/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20"/>
        <w:gridCol w:w="2448"/>
      </w:tblGrid>
      <w:tr w:rsidR="007C0174" w:rsidRPr="00BF4783" w:rsidTr="006C3BEE">
        <w:tc>
          <w:tcPr>
            <w:tcW w:w="8568" w:type="dxa"/>
            <w:gridSpan w:val="2"/>
            <w:vAlign w:val="center"/>
          </w:tcPr>
          <w:p w:rsidR="007C0174" w:rsidRPr="002139F0" w:rsidRDefault="007C0174" w:rsidP="006C3B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39F0">
              <w:rPr>
                <w:rFonts w:ascii="Arial" w:hAnsi="Arial" w:cs="Arial"/>
                <w:color w:val="000000"/>
                <w:sz w:val="20"/>
                <w:szCs w:val="20"/>
              </w:rPr>
              <w:t>Branch Line Weight Standards</w:t>
            </w:r>
          </w:p>
        </w:tc>
      </w:tr>
      <w:tr w:rsidR="007C0174" w:rsidRPr="00BF4783" w:rsidTr="006C3BEE">
        <w:tc>
          <w:tcPr>
            <w:tcW w:w="6120" w:type="dxa"/>
            <w:vAlign w:val="center"/>
          </w:tcPr>
          <w:p w:rsidR="007C0174" w:rsidRPr="002139F0" w:rsidRDefault="007C0174" w:rsidP="006C3BE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39F0">
              <w:rPr>
                <w:rFonts w:ascii="Arial" w:hAnsi="Arial" w:cs="Arial"/>
                <w:color w:val="000000"/>
                <w:sz w:val="20"/>
                <w:szCs w:val="20"/>
              </w:rPr>
              <w:t>Shading</w:t>
            </w:r>
          </w:p>
        </w:tc>
        <w:tc>
          <w:tcPr>
            <w:tcW w:w="2448" w:type="dxa"/>
            <w:vAlign w:val="center"/>
          </w:tcPr>
          <w:p w:rsidR="007C0174" w:rsidRPr="002139F0" w:rsidRDefault="007C0174" w:rsidP="006C3BE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39F0">
              <w:rPr>
                <w:rFonts w:ascii="Arial" w:hAnsi="Arial" w:cs="Arial"/>
                <w:color w:val="000000"/>
                <w:sz w:val="20"/>
                <w:szCs w:val="20"/>
              </w:rPr>
              <w:t>wt = 0</w:t>
            </w:r>
          </w:p>
        </w:tc>
      </w:tr>
      <w:tr w:rsidR="007C0174" w:rsidRPr="00BF4783" w:rsidTr="006C3BEE">
        <w:tc>
          <w:tcPr>
            <w:tcW w:w="6120" w:type="dxa"/>
            <w:vAlign w:val="center"/>
          </w:tcPr>
          <w:p w:rsidR="007C0174" w:rsidRPr="002139F0" w:rsidRDefault="007C0174" w:rsidP="006C3BE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39F0">
              <w:rPr>
                <w:rFonts w:ascii="Arial" w:hAnsi="Arial" w:cs="Arial"/>
                <w:color w:val="000000"/>
                <w:sz w:val="20"/>
                <w:szCs w:val="20"/>
              </w:rPr>
              <w:t>Dimensions lines, leader lines, patterns, secondary lines (concrete lines on reinforcing details, etc.)</w:t>
            </w:r>
          </w:p>
        </w:tc>
        <w:tc>
          <w:tcPr>
            <w:tcW w:w="2448" w:type="dxa"/>
            <w:vAlign w:val="center"/>
          </w:tcPr>
          <w:p w:rsidR="007C0174" w:rsidRPr="002139F0" w:rsidRDefault="007C0174" w:rsidP="006C3BE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39F0">
              <w:rPr>
                <w:rFonts w:ascii="Arial" w:hAnsi="Arial" w:cs="Arial"/>
                <w:color w:val="000000"/>
                <w:sz w:val="20"/>
                <w:szCs w:val="20"/>
              </w:rPr>
              <w:t>wt = 1</w:t>
            </w:r>
          </w:p>
        </w:tc>
      </w:tr>
      <w:tr w:rsidR="007C0174" w:rsidRPr="00BF4783" w:rsidTr="006C3BEE">
        <w:tc>
          <w:tcPr>
            <w:tcW w:w="6120" w:type="dxa"/>
            <w:vAlign w:val="center"/>
          </w:tcPr>
          <w:p w:rsidR="007C0174" w:rsidRPr="002139F0" w:rsidRDefault="007C0174" w:rsidP="006C3BE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39F0">
              <w:rPr>
                <w:rFonts w:ascii="Arial" w:hAnsi="Arial" w:cs="Arial"/>
                <w:color w:val="000000"/>
                <w:sz w:val="20"/>
                <w:szCs w:val="20"/>
              </w:rPr>
              <w:t>Main object lines (concrete lines on concrete details, reinforcing lines on reinforcing details, etc.)</w:t>
            </w:r>
          </w:p>
        </w:tc>
        <w:tc>
          <w:tcPr>
            <w:tcW w:w="2448" w:type="dxa"/>
            <w:vAlign w:val="center"/>
          </w:tcPr>
          <w:p w:rsidR="007C0174" w:rsidRPr="002139F0" w:rsidRDefault="007C0174" w:rsidP="006C3BE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39F0">
              <w:rPr>
                <w:rFonts w:ascii="Arial" w:hAnsi="Arial" w:cs="Arial"/>
                <w:color w:val="000000"/>
                <w:sz w:val="20"/>
                <w:szCs w:val="20"/>
              </w:rPr>
              <w:t>wt = 2</w:t>
            </w:r>
          </w:p>
        </w:tc>
      </w:tr>
      <w:tr w:rsidR="007C0174" w:rsidRPr="00BF4783" w:rsidTr="006C3BEE">
        <w:tc>
          <w:tcPr>
            <w:tcW w:w="6120" w:type="dxa"/>
            <w:vAlign w:val="center"/>
          </w:tcPr>
          <w:p w:rsidR="007C0174" w:rsidRPr="002139F0" w:rsidRDefault="007C0174" w:rsidP="006C3BE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39F0">
              <w:rPr>
                <w:rFonts w:ascii="Arial" w:hAnsi="Arial" w:cs="Arial"/>
                <w:color w:val="000000"/>
                <w:sz w:val="20"/>
                <w:szCs w:val="20"/>
              </w:rPr>
              <w:t>Text (2.75mm), dimension text</w:t>
            </w:r>
          </w:p>
        </w:tc>
        <w:tc>
          <w:tcPr>
            <w:tcW w:w="2448" w:type="dxa"/>
            <w:vAlign w:val="center"/>
          </w:tcPr>
          <w:p w:rsidR="007C0174" w:rsidRPr="002139F0" w:rsidRDefault="007C0174" w:rsidP="006C3BE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39F0">
              <w:rPr>
                <w:rFonts w:ascii="Arial" w:hAnsi="Arial" w:cs="Arial"/>
                <w:color w:val="000000"/>
                <w:sz w:val="20"/>
                <w:szCs w:val="20"/>
              </w:rPr>
              <w:t>wt = 2</w:t>
            </w:r>
          </w:p>
        </w:tc>
      </w:tr>
      <w:tr w:rsidR="007C0174" w:rsidRPr="00BF4783" w:rsidTr="006C3BEE">
        <w:tc>
          <w:tcPr>
            <w:tcW w:w="6120" w:type="dxa"/>
            <w:vAlign w:val="center"/>
          </w:tcPr>
          <w:p w:rsidR="007C0174" w:rsidRPr="002139F0" w:rsidRDefault="007C0174" w:rsidP="006C3BE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39F0">
              <w:rPr>
                <w:rFonts w:ascii="Arial" w:hAnsi="Arial" w:cs="Arial"/>
                <w:color w:val="000000"/>
                <w:sz w:val="20"/>
                <w:szCs w:val="20"/>
              </w:rPr>
              <w:t>Secondary titles (4mm)</w:t>
            </w:r>
          </w:p>
        </w:tc>
        <w:tc>
          <w:tcPr>
            <w:tcW w:w="2448" w:type="dxa"/>
            <w:vAlign w:val="center"/>
          </w:tcPr>
          <w:p w:rsidR="007C0174" w:rsidRPr="002139F0" w:rsidRDefault="007C0174" w:rsidP="006C3BE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39F0">
              <w:rPr>
                <w:rFonts w:ascii="Arial" w:hAnsi="Arial" w:cs="Arial"/>
                <w:color w:val="000000"/>
                <w:sz w:val="20"/>
                <w:szCs w:val="20"/>
              </w:rPr>
              <w:t>wt = 3</w:t>
            </w:r>
          </w:p>
        </w:tc>
      </w:tr>
      <w:tr w:rsidR="007C0174" w:rsidRPr="00BF4783" w:rsidTr="006C3BEE">
        <w:tc>
          <w:tcPr>
            <w:tcW w:w="6120" w:type="dxa"/>
            <w:vAlign w:val="center"/>
          </w:tcPr>
          <w:p w:rsidR="007C0174" w:rsidRPr="002139F0" w:rsidRDefault="007C0174" w:rsidP="006C3BE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39F0">
              <w:rPr>
                <w:rFonts w:ascii="Arial" w:hAnsi="Arial" w:cs="Arial"/>
                <w:color w:val="000000"/>
                <w:sz w:val="20"/>
                <w:szCs w:val="20"/>
              </w:rPr>
              <w:t>Cross section symbols</w:t>
            </w:r>
          </w:p>
        </w:tc>
        <w:tc>
          <w:tcPr>
            <w:tcW w:w="2448" w:type="dxa"/>
            <w:vAlign w:val="center"/>
          </w:tcPr>
          <w:p w:rsidR="007C0174" w:rsidRPr="002139F0" w:rsidRDefault="007C0174" w:rsidP="006C3BE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39F0">
              <w:rPr>
                <w:rFonts w:ascii="Arial" w:hAnsi="Arial" w:cs="Arial"/>
                <w:color w:val="000000"/>
                <w:sz w:val="20"/>
                <w:szCs w:val="20"/>
              </w:rPr>
              <w:t>wt = 4</w:t>
            </w:r>
          </w:p>
        </w:tc>
      </w:tr>
      <w:tr w:rsidR="007C0174" w:rsidRPr="00BF4783" w:rsidTr="006C3BEE">
        <w:tc>
          <w:tcPr>
            <w:tcW w:w="6120" w:type="dxa"/>
            <w:vAlign w:val="center"/>
          </w:tcPr>
          <w:p w:rsidR="007C0174" w:rsidRPr="002139F0" w:rsidRDefault="007C0174" w:rsidP="006C3BE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39F0">
              <w:rPr>
                <w:rFonts w:ascii="Arial" w:hAnsi="Arial" w:cs="Arial"/>
                <w:color w:val="000000"/>
                <w:sz w:val="20"/>
                <w:szCs w:val="20"/>
              </w:rPr>
              <w:t>Main titles (5.5mm), Title box border outline</w:t>
            </w:r>
          </w:p>
        </w:tc>
        <w:tc>
          <w:tcPr>
            <w:tcW w:w="2448" w:type="dxa"/>
            <w:vAlign w:val="center"/>
          </w:tcPr>
          <w:p w:rsidR="007C0174" w:rsidRPr="002139F0" w:rsidRDefault="007C0174" w:rsidP="006C3BE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39F0">
              <w:rPr>
                <w:rFonts w:ascii="Arial" w:hAnsi="Arial" w:cs="Arial"/>
                <w:color w:val="000000"/>
                <w:sz w:val="20"/>
                <w:szCs w:val="20"/>
              </w:rPr>
              <w:t>wt = 5</w:t>
            </w:r>
          </w:p>
        </w:tc>
      </w:tr>
      <w:tr w:rsidR="007C0174" w:rsidRPr="00BF4783" w:rsidTr="006C3BEE">
        <w:tc>
          <w:tcPr>
            <w:tcW w:w="6120" w:type="dxa"/>
            <w:vAlign w:val="center"/>
          </w:tcPr>
          <w:p w:rsidR="007C0174" w:rsidRPr="002139F0" w:rsidRDefault="007C0174" w:rsidP="006C3BE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39F0">
              <w:rPr>
                <w:rFonts w:ascii="Arial" w:hAnsi="Arial" w:cs="Arial"/>
                <w:color w:val="000000"/>
                <w:sz w:val="20"/>
                <w:szCs w:val="20"/>
              </w:rPr>
              <w:t>Sheet border outline</w:t>
            </w:r>
          </w:p>
        </w:tc>
        <w:tc>
          <w:tcPr>
            <w:tcW w:w="2448" w:type="dxa"/>
            <w:vAlign w:val="center"/>
          </w:tcPr>
          <w:p w:rsidR="007C0174" w:rsidRPr="002139F0" w:rsidRDefault="007C0174" w:rsidP="006C3BE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39F0">
              <w:rPr>
                <w:rFonts w:ascii="Arial" w:hAnsi="Arial" w:cs="Arial"/>
                <w:color w:val="000000"/>
                <w:sz w:val="20"/>
                <w:szCs w:val="20"/>
              </w:rPr>
              <w:t>wt = 7</w:t>
            </w:r>
          </w:p>
        </w:tc>
      </w:tr>
    </w:tbl>
    <w:p w:rsidR="00E37EAF" w:rsidRDefault="00E37EAF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E37EAF" w:rsidRDefault="00E37EAF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C33DDE" w:rsidRPr="00DF52FF" w:rsidRDefault="00C33DDE" w:rsidP="00C33DDE">
      <w:pPr>
        <w:ind w:left="284"/>
        <w:rPr>
          <w:rFonts w:ascii="Arial" w:hAnsi="Arial" w:cs="Arial"/>
          <w:b/>
          <w:color w:val="000000"/>
          <w:sz w:val="22"/>
          <w:szCs w:val="22"/>
        </w:rPr>
      </w:pPr>
      <w:r w:rsidRPr="00DF52FF">
        <w:rPr>
          <w:rFonts w:ascii="Arial" w:hAnsi="Arial" w:cs="Arial"/>
          <w:b/>
          <w:sz w:val="22"/>
          <w:szCs w:val="22"/>
        </w:rPr>
        <w:t>SHADING</w:t>
      </w:r>
    </w:p>
    <w:p w:rsidR="00C33DDE" w:rsidRPr="00DF52FF" w:rsidRDefault="00C33DDE" w:rsidP="00C33DDE">
      <w:pPr>
        <w:ind w:left="720"/>
        <w:rPr>
          <w:rFonts w:ascii="Arial" w:hAnsi="Arial" w:cs="Arial"/>
          <w:b/>
          <w:sz w:val="22"/>
          <w:szCs w:val="22"/>
        </w:rPr>
      </w:pPr>
    </w:p>
    <w:p w:rsidR="00C33DDE" w:rsidRPr="00174F70" w:rsidRDefault="00C33DDE" w:rsidP="00C33DDE">
      <w:pPr>
        <w:jc w:val="both"/>
        <w:rPr>
          <w:rFonts w:ascii="Arial" w:hAnsi="Arial" w:cs="Arial"/>
          <w:sz w:val="20"/>
          <w:szCs w:val="20"/>
        </w:rPr>
      </w:pPr>
      <w:r w:rsidRPr="00174F70">
        <w:rPr>
          <w:rFonts w:ascii="Arial" w:hAnsi="Arial" w:cs="Arial"/>
          <w:sz w:val="20"/>
          <w:szCs w:val="20"/>
        </w:rPr>
        <w:t xml:space="preserve">The designated color number </w:t>
      </w:r>
      <w:r w:rsidRPr="00174F70">
        <w:rPr>
          <w:rFonts w:ascii="Arial" w:hAnsi="Arial" w:cs="Arial"/>
          <w:b/>
          <w:sz w:val="20"/>
          <w:szCs w:val="20"/>
        </w:rPr>
        <w:t>46</w:t>
      </w:r>
      <w:r w:rsidRPr="00174F70">
        <w:rPr>
          <w:rFonts w:ascii="Arial" w:hAnsi="Arial" w:cs="Arial"/>
          <w:sz w:val="20"/>
          <w:szCs w:val="20"/>
        </w:rPr>
        <w:t xml:space="preserve"> from the </w:t>
      </w:r>
      <w:r w:rsidRPr="00174F70">
        <w:rPr>
          <w:rFonts w:ascii="Arial" w:hAnsi="Arial" w:cs="Arial"/>
          <w:b/>
          <w:sz w:val="20"/>
          <w:szCs w:val="20"/>
        </w:rPr>
        <w:t>650c.tbl</w:t>
      </w:r>
      <w:r w:rsidRPr="00174F70">
        <w:rPr>
          <w:rFonts w:ascii="Arial" w:hAnsi="Arial" w:cs="Arial"/>
          <w:sz w:val="20"/>
          <w:szCs w:val="20"/>
        </w:rPr>
        <w:t xml:space="preserve"> color table shall be used for all shading and will plot as grey. Please refer to the Printer Configuration File</w:t>
      </w:r>
      <w:r>
        <w:rPr>
          <w:rFonts w:ascii="Arial" w:hAnsi="Arial" w:cs="Arial"/>
          <w:sz w:val="20"/>
          <w:szCs w:val="20"/>
        </w:rPr>
        <w:t>.</w:t>
      </w:r>
    </w:p>
    <w:p w:rsidR="00C33DDE" w:rsidRPr="00A556EC" w:rsidRDefault="00C33DDE" w:rsidP="00C33DDE">
      <w:pPr>
        <w:ind w:left="720"/>
        <w:rPr>
          <w:rFonts w:ascii="Arial" w:hAnsi="Arial" w:cs="Arial"/>
          <w:b/>
          <w:color w:val="000000"/>
          <w:sz w:val="28"/>
          <w:szCs w:val="28"/>
        </w:rPr>
      </w:pPr>
    </w:p>
    <w:p w:rsidR="00C33DDE" w:rsidRPr="00DF52FF" w:rsidRDefault="00C33DDE" w:rsidP="00C33DDE">
      <w:pPr>
        <w:ind w:left="284"/>
        <w:rPr>
          <w:rFonts w:ascii="Arial" w:hAnsi="Arial" w:cs="Arial"/>
          <w:b/>
          <w:color w:val="000000"/>
          <w:sz w:val="22"/>
          <w:szCs w:val="22"/>
        </w:rPr>
      </w:pPr>
      <w:r w:rsidRPr="00DF52FF">
        <w:rPr>
          <w:rFonts w:ascii="Arial" w:hAnsi="Arial" w:cs="Arial"/>
          <w:b/>
          <w:sz w:val="22"/>
          <w:szCs w:val="22"/>
        </w:rPr>
        <w:t>COLORS</w:t>
      </w:r>
    </w:p>
    <w:p w:rsidR="00C33DDE" w:rsidRPr="00DF52FF" w:rsidRDefault="00C33DDE" w:rsidP="00C33DDE">
      <w:pPr>
        <w:ind w:left="720"/>
        <w:rPr>
          <w:rFonts w:ascii="Arial" w:hAnsi="Arial" w:cs="Arial"/>
          <w:b/>
          <w:color w:val="000000"/>
          <w:sz w:val="22"/>
          <w:szCs w:val="22"/>
        </w:rPr>
      </w:pPr>
    </w:p>
    <w:p w:rsidR="00C33DDE" w:rsidRDefault="00C33DDE" w:rsidP="00C33DDE">
      <w:pPr>
        <w:rPr>
          <w:rFonts w:ascii="Arial" w:hAnsi="Arial" w:cs="Arial"/>
          <w:sz w:val="20"/>
          <w:szCs w:val="20"/>
        </w:rPr>
      </w:pPr>
      <w:r w:rsidRPr="00553B9D">
        <w:rPr>
          <w:rFonts w:ascii="Arial" w:hAnsi="Arial" w:cs="Arial"/>
          <w:sz w:val="20"/>
          <w:szCs w:val="20"/>
        </w:rPr>
        <w:t xml:space="preserve">The attached </w:t>
      </w:r>
      <w:r w:rsidRPr="00553B9D">
        <w:rPr>
          <w:rFonts w:ascii="Arial" w:hAnsi="Arial" w:cs="Arial"/>
          <w:b/>
          <w:sz w:val="20"/>
          <w:szCs w:val="20"/>
        </w:rPr>
        <w:t>650c.tbl</w:t>
      </w:r>
      <w:r w:rsidRPr="00553B9D">
        <w:rPr>
          <w:rFonts w:ascii="Arial" w:hAnsi="Arial" w:cs="Arial"/>
          <w:sz w:val="20"/>
          <w:szCs w:val="20"/>
        </w:rPr>
        <w:t xml:space="preserve"> shall be the color table in all files.</w:t>
      </w:r>
    </w:p>
    <w:p w:rsidR="00C33DDE" w:rsidRDefault="00C33DDE" w:rsidP="00C33DDE">
      <w:pPr>
        <w:rPr>
          <w:rFonts w:ascii="Arial" w:hAnsi="Arial" w:cs="Arial"/>
          <w:sz w:val="20"/>
          <w:szCs w:val="20"/>
        </w:rPr>
      </w:pPr>
    </w:p>
    <w:p w:rsidR="00C33DDE" w:rsidRDefault="00C33DDE" w:rsidP="00C33DDE">
      <w:pPr>
        <w:numPr>
          <w:ilvl w:val="0"/>
          <w:numId w:val="3"/>
        </w:numPr>
        <w:tabs>
          <w:tab w:val="clear" w:pos="324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553B9D">
        <w:rPr>
          <w:rFonts w:ascii="Arial" w:hAnsi="Arial" w:cs="Arial"/>
          <w:sz w:val="20"/>
          <w:szCs w:val="20"/>
        </w:rPr>
        <w:t>Colors are used only for visual presentation on computer screen</w:t>
      </w:r>
    </w:p>
    <w:p w:rsidR="00C33DDE" w:rsidRDefault="00C33DDE" w:rsidP="00C33DDE">
      <w:pPr>
        <w:numPr>
          <w:ilvl w:val="0"/>
          <w:numId w:val="3"/>
        </w:numPr>
        <w:tabs>
          <w:tab w:val="clear" w:pos="324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553B9D">
        <w:rPr>
          <w:rFonts w:ascii="Arial" w:hAnsi="Arial" w:cs="Arial"/>
          <w:sz w:val="20"/>
          <w:szCs w:val="20"/>
        </w:rPr>
        <w:t xml:space="preserve">Do not use red as red is the </w:t>
      </w:r>
      <w:r>
        <w:rPr>
          <w:rFonts w:ascii="Arial" w:hAnsi="Arial" w:cs="Arial"/>
          <w:sz w:val="20"/>
          <w:szCs w:val="20"/>
        </w:rPr>
        <w:t xml:space="preserve">default </w:t>
      </w:r>
      <w:proofErr w:type="spellStart"/>
      <w:r w:rsidRPr="00553B9D">
        <w:rPr>
          <w:rFonts w:ascii="Arial" w:hAnsi="Arial" w:cs="Arial"/>
          <w:sz w:val="20"/>
          <w:szCs w:val="20"/>
        </w:rPr>
        <w:t>highlite</w:t>
      </w:r>
      <w:proofErr w:type="spellEnd"/>
      <w:r w:rsidRPr="00553B9D">
        <w:rPr>
          <w:rFonts w:ascii="Arial" w:hAnsi="Arial" w:cs="Arial"/>
          <w:sz w:val="20"/>
          <w:szCs w:val="20"/>
        </w:rPr>
        <w:t xml:space="preserve"> color when selecting.</w:t>
      </w:r>
    </w:p>
    <w:p w:rsidR="00C33DDE" w:rsidRDefault="00C33DDE" w:rsidP="00C33DDE">
      <w:pPr>
        <w:numPr>
          <w:ilvl w:val="0"/>
          <w:numId w:val="3"/>
        </w:numPr>
        <w:tabs>
          <w:tab w:val="clear" w:pos="324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553B9D">
        <w:rPr>
          <w:rFonts w:ascii="Arial" w:hAnsi="Arial" w:cs="Arial"/>
          <w:sz w:val="20"/>
          <w:szCs w:val="20"/>
        </w:rPr>
        <w:t>Do not use black as it won’t show on a computer screen with black background.</w:t>
      </w:r>
    </w:p>
    <w:p w:rsidR="00C33DDE" w:rsidRDefault="00C33DDE" w:rsidP="00C33DDE">
      <w:pPr>
        <w:numPr>
          <w:ilvl w:val="0"/>
          <w:numId w:val="3"/>
        </w:numPr>
        <w:tabs>
          <w:tab w:val="clear" w:pos="324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553B9D">
        <w:rPr>
          <w:rFonts w:ascii="Arial" w:hAnsi="Arial" w:cs="Arial"/>
          <w:sz w:val="20"/>
          <w:szCs w:val="20"/>
        </w:rPr>
        <w:t>When plotting;</w:t>
      </w:r>
    </w:p>
    <w:p w:rsidR="007C0174" w:rsidRPr="00C33DDE" w:rsidRDefault="00C33DDE" w:rsidP="00C33DDE">
      <w:pPr>
        <w:autoSpaceDE w:val="0"/>
        <w:autoSpaceDN w:val="0"/>
        <w:adjustRightInd w:val="0"/>
        <w:ind w:left="540" w:right="612" w:firstLine="180"/>
        <w:jc w:val="both"/>
        <w:rPr>
          <w:rFonts w:ascii="Arial" w:hAnsi="Arial" w:cs="Arial"/>
          <w:sz w:val="20"/>
        </w:rPr>
      </w:pPr>
      <w:r w:rsidRPr="00C33DDE">
        <w:rPr>
          <w:rFonts w:ascii="Arial" w:hAnsi="Arial" w:cs="Arial"/>
          <w:sz w:val="20"/>
          <w:szCs w:val="20"/>
        </w:rPr>
        <w:t>For all drawings, black is the only color used.</w:t>
      </w:r>
    </w:p>
    <w:p w:rsidR="007C0174" w:rsidRDefault="007C0174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7C0174" w:rsidRDefault="007C0174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7C0174" w:rsidRDefault="007C0174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7C0174" w:rsidRDefault="00583BE3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  <w:fldSimple w:instr=" FILENAME  \p  \* MERGEFORMAT ">
        <w:r w:rsidR="007C0174">
          <w:rPr>
            <w:rFonts w:ascii="Arial" w:hAnsi="Arial" w:cs="Arial"/>
            <w:noProof/>
            <w:sz w:val="20"/>
          </w:rPr>
          <w:t>W:\Hwybrg\BSCADD\CADDDOC\General\Detailing Info\Line weights.docx</w:t>
        </w:r>
      </w:fldSimple>
    </w:p>
    <w:sectPr w:rsidR="007C0174" w:rsidSect="00583BE3">
      <w:type w:val="continuous"/>
      <w:pgSz w:w="12240" w:h="15840"/>
      <w:pgMar w:top="864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571" w:rsidRDefault="00155571">
      <w:r>
        <w:separator/>
      </w:r>
    </w:p>
  </w:endnote>
  <w:endnote w:type="continuationSeparator" w:id="0">
    <w:p w:rsidR="00155571" w:rsidRDefault="00155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350" w:rsidRDefault="003370FE">
    <w:pPr>
      <w:pStyle w:val="Footer"/>
    </w:pPr>
    <w:r>
      <w:rPr>
        <w:noProof/>
        <w:lang w:val="en-CA" w:eastAsia="en-CA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2628900</wp:posOffset>
          </wp:positionH>
          <wp:positionV relativeFrom="paragraph">
            <wp:posOffset>-429260</wp:posOffset>
          </wp:positionV>
          <wp:extent cx="1280160" cy="481330"/>
          <wp:effectExtent l="19050" t="0" r="0" b="0"/>
          <wp:wrapNone/>
          <wp:docPr id="2" name="Picture 2" descr="MB_SpiritedEnergy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B_SpiritedEnergy_bl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4813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571" w:rsidRDefault="00155571">
      <w:r>
        <w:separator/>
      </w:r>
    </w:p>
  </w:footnote>
  <w:footnote w:type="continuationSeparator" w:id="0">
    <w:p w:rsidR="00155571" w:rsidRDefault="001555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048D"/>
    <w:multiLevelType w:val="multilevel"/>
    <w:tmpl w:val="AA40DC7C"/>
    <w:lvl w:ilvl="0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  <w:b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b/>
      </w:rPr>
    </w:lvl>
    <w:lvl w:ilvl="2">
      <w:start w:val="1"/>
      <w:numFmt w:val="bullet"/>
      <w:lvlText w:val=""/>
      <w:lvlJc w:val="left"/>
      <w:pPr>
        <w:tabs>
          <w:tab w:val="num" w:pos="1296"/>
        </w:tabs>
        <w:ind w:left="1620" w:hanging="180"/>
      </w:pPr>
      <w:rPr>
        <w:rFonts w:ascii="Symbol" w:hAnsi="Symbol" w:hint="default"/>
        <w:b/>
        <w:i w:val="0"/>
        <w:color w:val="auto"/>
      </w:rPr>
    </w:lvl>
    <w:lvl w:ilvl="3">
      <w:start w:val="1"/>
      <w:numFmt w:val="bullet"/>
      <w:lvlText w:val=""/>
      <w:lvlJc w:val="left"/>
      <w:pPr>
        <w:tabs>
          <w:tab w:val="num" w:pos="2484"/>
        </w:tabs>
        <w:ind w:left="2484" w:hanging="216"/>
      </w:pPr>
      <w:rPr>
        <w:rFonts w:ascii="Symbol" w:hAnsi="Symbol" w:hint="default"/>
        <w:color w:val="auto"/>
      </w:rPr>
    </w:lvl>
    <w:lvl w:ilvl="4">
      <w:start w:val="1"/>
      <w:numFmt w:val="bullet"/>
      <w:suff w:val="space"/>
      <w:lvlText w:val=""/>
      <w:lvlJc w:val="left"/>
      <w:pPr>
        <w:ind w:left="2772" w:hanging="144"/>
      </w:pPr>
      <w:rPr>
        <w:rFonts w:ascii="Wingdings" w:hAnsi="Wingdings"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</w:abstractNum>
  <w:abstractNum w:abstractNumId="1">
    <w:nsid w:val="03AA52D6"/>
    <w:multiLevelType w:val="hybridMultilevel"/>
    <w:tmpl w:val="01068A78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C6C6A8F"/>
    <w:multiLevelType w:val="multilevel"/>
    <w:tmpl w:val="ABAEA53A"/>
    <w:lvl w:ilvl="0">
      <w:start w:val="3"/>
      <w:numFmt w:val="decimal"/>
      <w:lvlText w:val="SECTION %1."/>
      <w:lvlJc w:val="left"/>
      <w:pPr>
        <w:tabs>
          <w:tab w:val="num" w:pos="288"/>
        </w:tabs>
        <w:ind w:left="576" w:hanging="576"/>
      </w:pPr>
      <w:rPr>
        <w:rFonts w:cs="Times New Roman" w:hint="default"/>
        <w:b/>
        <w:i w:val="0"/>
        <w:sz w:val="28"/>
      </w:rPr>
    </w:lvl>
    <w:lvl w:ilvl="1">
      <w:start w:val="1"/>
      <w:numFmt w:val="decimal"/>
      <w:lvlRestart w:val="0"/>
      <w:lvlText w:val="%1.%2"/>
      <w:lvlJc w:val="left"/>
      <w:pPr>
        <w:tabs>
          <w:tab w:val="num" w:pos="900"/>
        </w:tabs>
        <w:ind w:left="1404" w:hanging="504"/>
      </w:pPr>
      <w:rPr>
        <w:rFonts w:cs="Times New Roman" w:hint="default"/>
        <w:b/>
        <w:i w:val="0"/>
        <w:sz w:val="22"/>
        <w:szCs w:val="22"/>
      </w:rPr>
    </w:lvl>
    <w:lvl w:ilvl="2">
      <w:start w:val="1"/>
      <w:numFmt w:val="decimal"/>
      <w:lvlText w:val="5.3.%3"/>
      <w:lvlJc w:val="left"/>
      <w:pPr>
        <w:tabs>
          <w:tab w:val="num" w:pos="1728"/>
        </w:tabs>
        <w:ind w:left="1728" w:hanging="288"/>
      </w:pPr>
      <w:rPr>
        <w:rFonts w:cs="Times New Roman" w:hint="default"/>
        <w:b/>
        <w:i w:val="0"/>
        <w:sz w:val="24"/>
      </w:rPr>
    </w:lvl>
    <w:lvl w:ilvl="3">
      <w:start w:val="1"/>
      <w:numFmt w:val="decimal"/>
      <w:lvlText w:val="5.3.1.%4"/>
      <w:lvlJc w:val="left"/>
      <w:pPr>
        <w:tabs>
          <w:tab w:val="num" w:pos="2160"/>
        </w:tabs>
        <w:ind w:left="2160" w:hanging="144"/>
      </w:pPr>
      <w:rPr>
        <w:rFonts w:cs="Times New Roman" w:hint="default"/>
        <w:b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>
    <w:nsid w:val="4F0D781D"/>
    <w:multiLevelType w:val="hybridMultilevel"/>
    <w:tmpl w:val="A17CC106"/>
    <w:lvl w:ilvl="0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cumentProtection w:edit="readOnly" w:enforcement="0"/>
  <w:defaultTabStop w:val="720"/>
  <w:characterSpacingControl w:val="doNotCompress"/>
  <w:hdrShapeDefaults>
    <o:shapedefaults v:ext="edit" spidmax="512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CB5350"/>
    <w:rsid w:val="00073AB4"/>
    <w:rsid w:val="000D3EA9"/>
    <w:rsid w:val="00155571"/>
    <w:rsid w:val="001A17D2"/>
    <w:rsid w:val="0024480D"/>
    <w:rsid w:val="003370FE"/>
    <w:rsid w:val="003F6A6C"/>
    <w:rsid w:val="004503B6"/>
    <w:rsid w:val="00510367"/>
    <w:rsid w:val="005305D1"/>
    <w:rsid w:val="00583BE3"/>
    <w:rsid w:val="005A17A7"/>
    <w:rsid w:val="005E5FE9"/>
    <w:rsid w:val="006B28F6"/>
    <w:rsid w:val="007831D0"/>
    <w:rsid w:val="007849FB"/>
    <w:rsid w:val="007A541C"/>
    <w:rsid w:val="007C0174"/>
    <w:rsid w:val="008D15D6"/>
    <w:rsid w:val="00B85649"/>
    <w:rsid w:val="00C33DDE"/>
    <w:rsid w:val="00CB5350"/>
    <w:rsid w:val="00D90E5E"/>
    <w:rsid w:val="00E222F1"/>
    <w:rsid w:val="00E37EAF"/>
    <w:rsid w:val="00E65D7F"/>
    <w:rsid w:val="00EA1CCA"/>
    <w:rsid w:val="00F73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3BE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83BE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83BE3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83BE3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240</Words>
  <Characters>1270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Government of Manitoba</Company>
  <LinksUpToDate>false</LinksUpToDate>
  <CharactersWithSpaces>1507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Njoyal</dc:creator>
  <cp:lastModifiedBy>Njoyal</cp:lastModifiedBy>
  <cp:revision>4</cp:revision>
  <cp:lastPrinted>2006-08-09T16:11:00Z</cp:lastPrinted>
  <dcterms:created xsi:type="dcterms:W3CDTF">2014-03-27T14:01:00Z</dcterms:created>
  <dcterms:modified xsi:type="dcterms:W3CDTF">2014-03-27T14:18:00Z</dcterms:modified>
</cp:coreProperties>
</file>