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D" w:rsidRPr="00E848CB" w:rsidRDefault="00E848CB" w:rsidP="002834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617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24"/>
          <w:lang w:val="fr-CA"/>
        </w:rPr>
        <w:t>REGISTRE D’ASSAINISSEMENT</w:t>
      </w:r>
      <w:bookmarkEnd w:id="0"/>
    </w:p>
    <w:p w:rsidR="003043FD" w:rsidRPr="00E848CB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  <w:lang w:val="fr-CA"/>
        </w:rPr>
      </w:pPr>
      <w:r w:rsidRPr="00E848CB">
        <w:rPr>
          <w:rFonts w:ascii="Arial Narrow" w:hAnsi="Arial Narrow" w:cs="Arial"/>
          <w:b/>
          <w:sz w:val="24"/>
          <w:szCs w:val="24"/>
          <w:lang w:val="fr-CA"/>
        </w:rPr>
        <w:br/>
      </w:r>
      <w:r w:rsidR="003043FD" w:rsidRPr="00E848CB">
        <w:rPr>
          <w:rFonts w:ascii="Arial Narrow" w:hAnsi="Arial Narrow" w:cs="Arial"/>
          <w:b/>
          <w:sz w:val="24"/>
          <w:szCs w:val="24"/>
          <w:lang w:val="fr-CA"/>
        </w:rPr>
        <w:t>Instructions</w:t>
      </w:r>
    </w:p>
    <w:p w:rsidR="003043FD" w:rsidRPr="00E848CB" w:rsidRDefault="00E848C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619"/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Évaluation préalable : </w:t>
      </w:r>
      <w:r w:rsidRPr="00E848CB">
        <w:rPr>
          <w:rFonts w:ascii="Arial Narrow" w:hAnsi="Arial Narrow" w:cs="Arial"/>
          <w:sz w:val="24"/>
          <w:szCs w:val="24"/>
          <w:lang w:val="fr-CA"/>
        </w:rPr>
        <w:t>Confirmez que l’aire de production et l’équipement sont visiblement propres avant d’autoriser le démarrage de la production.</w:t>
      </w:r>
      <w:bookmarkEnd w:id="2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3" w:name="lt_pId620"/>
      <w:r w:rsidRPr="00E848CB">
        <w:rPr>
          <w:rFonts w:ascii="Arial Narrow" w:hAnsi="Arial Narrow" w:cs="Arial"/>
          <w:sz w:val="24"/>
          <w:szCs w:val="24"/>
          <w:lang w:val="fr-CA"/>
        </w:rPr>
        <w:t>Si tout n’est pas prêt, apposez une croix (X) et prenez des mesures correctives.</w:t>
      </w:r>
      <w:bookmarkEnd w:id="3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4" w:name="lt_pId621"/>
      <w:r w:rsidRPr="00E848CB">
        <w:rPr>
          <w:rFonts w:ascii="Arial Narrow" w:hAnsi="Arial Narrow" w:cs="Arial"/>
          <w:sz w:val="24"/>
          <w:szCs w:val="24"/>
          <w:lang w:val="fr-CA"/>
        </w:rPr>
        <w:t>Vérifiez ensuite de nouveau.</w:t>
      </w:r>
      <w:bookmarkEnd w:id="4"/>
    </w:p>
    <w:p w:rsidR="0028342B" w:rsidRPr="00154323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</w:p>
    <w:p w:rsidR="00E848CB" w:rsidRPr="00154323" w:rsidRDefault="00E848CB" w:rsidP="00E848C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5" w:name="lt_pId622"/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Évaluation postérieure à l’activité: </w:t>
      </w:r>
      <w:r w:rsidRPr="00E848CB">
        <w:rPr>
          <w:rFonts w:ascii="Arial Narrow" w:hAnsi="Arial Narrow" w:cs="Arial"/>
          <w:sz w:val="24"/>
          <w:szCs w:val="24"/>
          <w:lang w:val="fr-CA"/>
        </w:rPr>
        <w:t>Les activités d’assainissement et le remplissage de cette feuille de saisie doivent être exécutés par</w:t>
      </w:r>
      <w:r w:rsidRPr="00E848CB">
        <w:rPr>
          <w:rFonts w:ascii="Arial Narrow" w:hAnsi="Arial Narrow" w:cs="Arial"/>
          <w:b/>
          <w:sz w:val="24"/>
          <w:szCs w:val="24"/>
          <w:lang w:val="fr-CA"/>
        </w:rPr>
        <w:t xml:space="preserve"> [Précisez le nom ou le titre de l’employé formé à cet effet].</w:t>
      </w:r>
      <w:bookmarkEnd w:id="5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6" w:name="lt_pId623"/>
      <w:r w:rsidRPr="00E848CB">
        <w:rPr>
          <w:rFonts w:ascii="Arial Narrow" w:hAnsi="Arial Narrow" w:cs="Arial"/>
          <w:sz w:val="24"/>
          <w:szCs w:val="24"/>
          <w:lang w:val="fr-CA"/>
        </w:rPr>
        <w:t>Une fois le nettoyage terminé, cochez la case.</w:t>
      </w:r>
      <w:bookmarkEnd w:id="6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7" w:name="lt_pId624"/>
      <w:r w:rsidRPr="00E848CB">
        <w:rPr>
          <w:rFonts w:ascii="Arial Narrow" w:hAnsi="Arial Narrow" w:cs="Arial"/>
          <w:sz w:val="24"/>
          <w:szCs w:val="24"/>
          <w:lang w:val="fr-CA"/>
        </w:rPr>
        <w:t>Si l’équipement n’a pas été utilisé, inscrivez «</w:t>
      </w:r>
      <w:r w:rsidRPr="00E848CB">
        <w:rPr>
          <w:rFonts w:ascii="Arial" w:hAnsi="Arial" w:cs="Arial"/>
          <w:sz w:val="24"/>
          <w:szCs w:val="24"/>
          <w:lang w:val="fr-CA"/>
        </w:rPr>
        <w:t> </w:t>
      </w:r>
      <w:r w:rsidRPr="00E848CB">
        <w:rPr>
          <w:rFonts w:ascii="Arial Narrow" w:hAnsi="Arial Narrow" w:cs="Arial"/>
          <w:sz w:val="24"/>
          <w:szCs w:val="24"/>
          <w:lang w:val="fr-CA"/>
        </w:rPr>
        <w:t>s. o.</w:t>
      </w:r>
      <w:r w:rsidRPr="00E848CB">
        <w:rPr>
          <w:rFonts w:ascii="Arial" w:hAnsi="Arial" w:cs="Arial"/>
          <w:sz w:val="24"/>
          <w:szCs w:val="24"/>
          <w:lang w:val="fr-CA"/>
        </w:rPr>
        <w:t> </w:t>
      </w:r>
      <w:r w:rsidRPr="00E848CB">
        <w:rPr>
          <w:rFonts w:ascii="Arial Narrow" w:hAnsi="Arial Narrow" w:cs="Arial"/>
          <w:sz w:val="24"/>
          <w:szCs w:val="24"/>
          <w:lang w:val="fr-CA"/>
        </w:rPr>
        <w:t>» dans la case.</w:t>
      </w:r>
      <w:bookmarkEnd w:id="7"/>
      <w:r w:rsidRPr="00E848CB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8" w:name="lt_pId625"/>
      <w:r w:rsidRPr="00E848CB">
        <w:rPr>
          <w:rFonts w:ascii="Arial Narrow" w:hAnsi="Arial Narrow" w:cs="Arial"/>
          <w:sz w:val="24"/>
          <w:szCs w:val="24"/>
          <w:lang w:val="fr-CA"/>
        </w:rPr>
        <w:t>Apposez vos initiales et consignez toutes les mesures correctives et les exigences qui n’ont pas été satisfaites.</w:t>
      </w:r>
      <w:bookmarkEnd w:id="8"/>
    </w:p>
    <w:p w:rsidR="003043FD" w:rsidRPr="00897438" w:rsidRDefault="00983CF1" w:rsidP="0028342B">
      <w:pPr>
        <w:rPr>
          <w:rFonts w:ascii="Arial Narrow" w:hAnsi="Arial Narrow" w:cs="Arial"/>
          <w:sz w:val="24"/>
          <w:szCs w:val="24"/>
        </w:rPr>
      </w:pPr>
      <w:r w:rsidRPr="00154323">
        <w:rPr>
          <w:rFonts w:ascii="Arial Narrow" w:hAnsi="Arial Narrow" w:cs="Arial"/>
          <w:b/>
          <w:sz w:val="24"/>
          <w:szCs w:val="24"/>
          <w:lang w:val="fr-CA"/>
        </w:rPr>
        <w:br/>
      </w:r>
      <w:bookmarkStart w:id="9" w:name="lt_pId626"/>
      <w:proofErr w:type="spellStart"/>
      <w:r w:rsidR="00E848CB" w:rsidRPr="00E848CB">
        <w:rPr>
          <w:rFonts w:ascii="Arial Narrow" w:hAnsi="Arial Narrow" w:cs="Arial"/>
          <w:b/>
          <w:sz w:val="24"/>
          <w:szCs w:val="24"/>
        </w:rPr>
        <w:t>Semaine</w:t>
      </w:r>
      <w:proofErr w:type="spellEnd"/>
      <w:r w:rsidR="00E848CB" w:rsidRPr="00E848CB">
        <w:rPr>
          <w:rFonts w:ascii="Arial Narrow" w:hAnsi="Arial Narrow" w:cs="Arial"/>
          <w:b/>
          <w:sz w:val="24"/>
          <w:szCs w:val="24"/>
        </w:rPr>
        <w:t xml:space="preserve"> n</w:t>
      </w:r>
      <w:r w:rsidR="00E848CB" w:rsidRPr="00E848CB">
        <w:rPr>
          <w:rFonts w:ascii="Arial Narrow" w:hAnsi="Arial Narrow" w:cs="Arial"/>
          <w:b/>
          <w:sz w:val="24"/>
          <w:szCs w:val="24"/>
          <w:vertAlign w:val="superscript"/>
        </w:rPr>
        <w:t>o</w:t>
      </w:r>
      <w:bookmarkEnd w:id="9"/>
      <w:r w:rsidR="00E848CB" w:rsidRPr="00E848CB">
        <w:rPr>
          <w:rFonts w:ascii="Arial Narrow" w:hAnsi="Arial Narrow" w:cs="Arial"/>
          <w:b/>
          <w:sz w:val="24"/>
          <w:szCs w:val="24"/>
        </w:rPr>
        <w:t xml:space="preserve"> 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__________________ </w:t>
      </w:r>
      <w:r w:rsidR="003043FD" w:rsidRPr="00897438">
        <w:rPr>
          <w:rFonts w:ascii="Arial Narrow" w:hAnsi="Arial Narrow" w:cs="Arial"/>
          <w:b/>
          <w:sz w:val="24"/>
          <w:szCs w:val="24"/>
        </w:rPr>
        <w:t>Dates: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 __________________________________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57"/>
        <w:gridCol w:w="528"/>
        <w:gridCol w:w="642"/>
        <w:gridCol w:w="529"/>
        <w:gridCol w:w="636"/>
        <w:gridCol w:w="527"/>
        <w:gridCol w:w="641"/>
        <w:gridCol w:w="530"/>
        <w:gridCol w:w="636"/>
        <w:gridCol w:w="527"/>
        <w:gridCol w:w="636"/>
        <w:gridCol w:w="547"/>
        <w:gridCol w:w="636"/>
        <w:gridCol w:w="527"/>
        <w:gridCol w:w="632"/>
      </w:tblGrid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1202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Mardi</w:t>
            </w:r>
          </w:p>
        </w:tc>
        <w:tc>
          <w:tcPr>
            <w:tcW w:w="1212" w:type="dxa"/>
            <w:gridSpan w:val="2"/>
          </w:tcPr>
          <w:p w:rsidR="003043FD" w:rsidRPr="00897438" w:rsidRDefault="00E848CB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Mer.</w:t>
            </w:r>
          </w:p>
        </w:tc>
        <w:tc>
          <w:tcPr>
            <w:tcW w:w="1205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1189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Ven.</w:t>
            </w:r>
          </w:p>
        </w:tc>
        <w:tc>
          <w:tcPr>
            <w:tcW w:w="1282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Sam.</w:t>
            </w:r>
          </w:p>
        </w:tc>
        <w:tc>
          <w:tcPr>
            <w:tcW w:w="1096" w:type="dxa"/>
            <w:gridSpan w:val="2"/>
          </w:tcPr>
          <w:p w:rsidR="003043FD" w:rsidRPr="00897438" w:rsidRDefault="00E848CB" w:rsidP="00E848CB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Dim.</w:t>
            </w: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10" w:name="lt_pId635"/>
            <w:r w:rsidRPr="00E848CB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Concentration d’agent d’assainissement</w:t>
            </w:r>
            <w:bookmarkEnd w:id="10"/>
          </w:p>
        </w:tc>
        <w:tc>
          <w:tcPr>
            <w:tcW w:w="122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7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73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5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63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E848CB">
              <w:rPr>
                <w:rFonts w:ascii="Arial Narrow" w:hAnsi="Arial Narrow" w:cs="Arial"/>
                <w:b/>
                <w:sz w:val="24"/>
                <w:szCs w:val="24"/>
              </w:rPr>
              <w:t>ré</w:t>
            </w:r>
            <w:proofErr w:type="spellEnd"/>
          </w:p>
        </w:tc>
        <w:tc>
          <w:tcPr>
            <w:tcW w:w="55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bookmarkStart w:id="11" w:name="lt_pId651"/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1</w:t>
            </w:r>
            <w:bookmarkEnd w:id="11"/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3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Aire</w:t>
            </w:r>
            <w:proofErr w:type="spellEnd"/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E848CB">
              <w:rPr>
                <w:rFonts w:ascii="Arial Narrow" w:hAnsi="Arial Narrow" w:cs="Arial"/>
                <w:sz w:val="24"/>
                <w:szCs w:val="24"/>
                <w:lang w:val="fr-CA"/>
              </w:rPr>
              <w:t>Équipement 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848CB" w:rsidRPr="00897438" w:rsidTr="0028342B">
        <w:tc>
          <w:tcPr>
            <w:tcW w:w="1616" w:type="dxa"/>
          </w:tcPr>
          <w:p w:rsidR="003043FD" w:rsidRPr="00897438" w:rsidRDefault="00E848CB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12" w:name="lt_pId657"/>
            <w:r w:rsidRPr="00E848CB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Initiales:</w:t>
            </w:r>
            <w:bookmarkEnd w:id="12"/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043FD" w:rsidRPr="00897438" w:rsidRDefault="003043FD" w:rsidP="003043FD">
      <w:pPr>
        <w:rPr>
          <w:rFonts w:ascii="Arial Narrow" w:hAnsi="Arial Narrow" w:cs="Arial"/>
          <w:sz w:val="24"/>
          <w:szCs w:val="24"/>
        </w:rPr>
      </w:pPr>
    </w:p>
    <w:p w:rsidR="0028342B" w:rsidRPr="00E848CB" w:rsidRDefault="00E848CB" w:rsidP="003043FD">
      <w:pPr>
        <w:rPr>
          <w:rFonts w:ascii="Arial Narrow" w:hAnsi="Arial Narrow" w:cs="Arial"/>
          <w:b/>
          <w:sz w:val="24"/>
          <w:szCs w:val="24"/>
          <w:lang w:val="fr-CA"/>
        </w:rPr>
      </w:pPr>
      <w:bookmarkStart w:id="13" w:name="lt_pId658"/>
      <w:r>
        <w:rPr>
          <w:rFonts w:ascii="Arial Narrow" w:hAnsi="Arial Narrow" w:cs="Arial"/>
          <w:b/>
          <w:sz w:val="24"/>
          <w:szCs w:val="24"/>
          <w:lang w:val="fr-CA"/>
        </w:rPr>
        <w:t>Écarts et mesures correctives</w:t>
      </w:r>
      <w:r w:rsidRPr="00E848CB">
        <w:rPr>
          <w:rFonts w:ascii="Arial Narrow" w:hAnsi="Arial Narrow" w:cs="Arial"/>
          <w:b/>
          <w:sz w:val="24"/>
          <w:szCs w:val="24"/>
          <w:lang w:val="fr-CA"/>
        </w:rPr>
        <w:t>:</w:t>
      </w:r>
      <w:bookmarkEnd w:id="13"/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</w:p>
    <w:sectPr w:rsidR="0028342B" w:rsidRPr="00897438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8C" w:rsidRDefault="00CA4E8C" w:rsidP="00B36EFB">
      <w:pPr>
        <w:spacing w:after="0" w:line="240" w:lineRule="auto"/>
      </w:pPr>
      <w:r>
        <w:separator/>
      </w:r>
    </w:p>
  </w:endnote>
  <w:end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70D6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4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E848CB" w:rsidRDefault="009569AA" w:rsidP="00E848CB">
    <w:pPr>
      <w:ind w:left="-426" w:right="-563"/>
      <w:rPr>
        <w:rFonts w:ascii="Arial" w:hAnsi="Arial" w:cs="Arial"/>
        <w:sz w:val="18"/>
        <w:szCs w:val="18"/>
        <w:lang w:val="fr-CA"/>
      </w:rPr>
    </w:pPr>
    <w:r w:rsidRPr="00E848CB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E848CB"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="00E848CB"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E848CB"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="00E848CB"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633861794"/>
        <w:docPartObj>
          <w:docPartGallery w:val="Page Numbers (Top of Page)"/>
          <w:docPartUnique/>
        </w:docPartObj>
      </w:sdtPr>
      <w:sdtEndPr/>
      <w:sdtContent>
        <w:r w:rsidR="00E848CB"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E848CB"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="00E848CB"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8C" w:rsidRDefault="00CA4E8C" w:rsidP="00B36EFB">
      <w:pPr>
        <w:spacing w:after="0" w:line="240" w:lineRule="auto"/>
      </w:pPr>
      <w:r>
        <w:separator/>
      </w:r>
    </w:p>
  </w:footnote>
  <w:foot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E848CB" w:rsidRDefault="00E848CB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4" w:name="lt_pId616"/>
    <w:r w:rsidRPr="00E848CB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E848CB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E848CB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4"/>
  </w:p>
  <w:p w:rsidR="009569AA" w:rsidRPr="00E848CB" w:rsidRDefault="00C70D6F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E848CB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54323"/>
    <w:rsid w:val="001A2D00"/>
    <w:rsid w:val="00254707"/>
    <w:rsid w:val="0028342B"/>
    <w:rsid w:val="00297821"/>
    <w:rsid w:val="002C210F"/>
    <w:rsid w:val="003043FD"/>
    <w:rsid w:val="00422BAB"/>
    <w:rsid w:val="00552D47"/>
    <w:rsid w:val="006E5151"/>
    <w:rsid w:val="007817BE"/>
    <w:rsid w:val="007B2B0C"/>
    <w:rsid w:val="00897438"/>
    <w:rsid w:val="008F5B11"/>
    <w:rsid w:val="009569AA"/>
    <w:rsid w:val="00983CF1"/>
    <w:rsid w:val="009D17B9"/>
    <w:rsid w:val="00B36EFB"/>
    <w:rsid w:val="00B64B5C"/>
    <w:rsid w:val="00C2438C"/>
    <w:rsid w:val="00C70D6F"/>
    <w:rsid w:val="00CA4E8C"/>
    <w:rsid w:val="00CC305B"/>
    <w:rsid w:val="00CC3A14"/>
    <w:rsid w:val="00E37FF3"/>
    <w:rsid w:val="00E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EE81BE62-7D74-4AEA-87F9-26B7A8E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E848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940221-F7AA-47FD-A04E-EB438E286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03BB0-255D-411C-BE1F-190E51B007DE}"/>
</file>

<file path=customXml/itemProps3.xml><?xml version="1.0" encoding="utf-8"?>
<ds:datastoreItem xmlns:ds="http://schemas.openxmlformats.org/officeDocument/2006/customXml" ds:itemID="{FD885420-830E-4722-B108-D5FAE70833A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2023-08-29T15:04:00Z</dcterms:created>
  <dcterms:modified xsi:type="dcterms:W3CDTF">2023-08-29T15:04:00Z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440f0bf104859e5f568f51918e638f82962598167855a877184d71e6a62d57b9</vt:lpwstr>
  </property>
</Properties>
</file>